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22BB" w:rsidRDefault="00485EF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Оповещение о начале публичных слушаний</w:t>
      </w:r>
    </w:p>
    <w:p w:rsidR="00F922BB" w:rsidRDefault="00485EF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обсуждению проекта решения о предоставлении разрешения на условно разрешенный вид использования </w:t>
      </w:r>
    </w:p>
    <w:p w:rsidR="00F922BB" w:rsidRDefault="00F922B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22BB" w:rsidRDefault="00485E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постановлением главы Альметьевского муниципального района от 23 августа 2023 года №149 в период с </w:t>
      </w:r>
      <w:r>
        <w:rPr>
          <w:rFonts w:ascii="Times New Roman" w:hAnsi="Times New Roman" w:cs="Times New Roman"/>
          <w:sz w:val="28"/>
          <w:szCs w:val="28"/>
        </w:rPr>
        <w:t>25 августа по 1 сентября 2023 года проводятся публичные слушания по обсуждению проекта решения о предоставлении разрешения на условно разрешенный вид использования – «осуществление религиозных обрядов» формируемого земельного участка площадью 1578 кв.м., р</w:t>
      </w:r>
      <w:r>
        <w:rPr>
          <w:rFonts w:ascii="Times New Roman" w:hAnsi="Times New Roman" w:cs="Times New Roman"/>
          <w:sz w:val="28"/>
          <w:szCs w:val="28"/>
        </w:rPr>
        <w:t>асположенного по адресу: Республика Татарстан, Альметьевский муниципальный район, Новокашировское сельское поселение,  д. Ак-</w:t>
      </w:r>
      <w:proofErr w:type="spellStart"/>
      <w:r>
        <w:rPr>
          <w:rFonts w:ascii="Times New Roman" w:hAnsi="Times New Roman" w:cs="Times New Roman"/>
          <w:sz w:val="28"/>
          <w:szCs w:val="28"/>
        </w:rPr>
        <w:t>Чишма</w:t>
      </w:r>
      <w:proofErr w:type="spellEnd"/>
      <w:r>
        <w:rPr>
          <w:rFonts w:ascii="Times New Roman" w:hAnsi="Times New Roman" w:cs="Times New Roman"/>
          <w:sz w:val="28"/>
          <w:szCs w:val="28"/>
        </w:rPr>
        <w:t>, ул. Придорожная.</w:t>
      </w:r>
    </w:p>
    <w:p w:rsidR="00F922BB" w:rsidRDefault="00485EF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Экспозиция проекта будет открыта в здании Комитета земельно-имущественных отношений и градостроительной дея</w:t>
      </w:r>
      <w:r>
        <w:rPr>
          <w:rFonts w:ascii="Times New Roman" w:hAnsi="Times New Roman" w:cs="Times New Roman"/>
          <w:sz w:val="28"/>
          <w:szCs w:val="28"/>
        </w:rPr>
        <w:t xml:space="preserve">тельности АМР РТ по адресу: г. Альметьевск, пр-кт Габдуллы Тукая, д. 9А,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10 и продлится                      </w:t>
      </w:r>
      <w:r>
        <w:rPr>
          <w:rFonts w:ascii="Times New Roman" w:hAnsi="Times New Roman" w:cs="Times New Roman"/>
          <w:b/>
          <w:sz w:val="28"/>
          <w:szCs w:val="28"/>
        </w:rPr>
        <w:t>с 28 августа по 29 августа, 31 августа по 1 сентября 2023 года.</w:t>
      </w:r>
    </w:p>
    <w:p w:rsidR="00F922BB" w:rsidRDefault="00485E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Режим посещения экспозиции: с 8:00 до 12:00, 13.15 до 17:15.</w:t>
      </w:r>
    </w:p>
    <w:p w:rsidR="00F922BB" w:rsidRDefault="00485E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Участники обществ</w:t>
      </w:r>
      <w:r>
        <w:rPr>
          <w:rFonts w:ascii="Times New Roman" w:hAnsi="Times New Roman" w:cs="Times New Roman"/>
          <w:sz w:val="28"/>
          <w:szCs w:val="28"/>
        </w:rPr>
        <w:t>енных обсуждений с 25 августа по 1 сентября 2023 года имеют право внести предложения и замечания, касающиеся проекта, подлежащего рассмотрению на публичных слушаниях:</w:t>
      </w:r>
    </w:p>
    <w:p w:rsidR="00F922BB" w:rsidRDefault="00485E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на электронную почту или </w:t>
      </w:r>
      <w:hyperlink r:id="rId4" w:history="1">
        <w:r>
          <w:rPr>
            <w:rStyle w:val="a4"/>
            <w:rFonts w:ascii="Times New Roman" w:hAnsi="Times New Roman" w:cs="Times New Roman"/>
            <w:sz w:val="28"/>
            <w:szCs w:val="28"/>
          </w:rPr>
          <w:t>pzio-public@mail.r</w:t>
        </w:r>
        <w:r>
          <w:rPr>
            <w:rStyle w:val="a4"/>
            <w:rFonts w:ascii="Times New Roman" w:hAnsi="Times New Roman" w:cs="Times New Roman"/>
            <w:sz w:val="28"/>
            <w:szCs w:val="28"/>
          </w:rPr>
          <w:t>u</w:t>
        </w:r>
      </w:hyperlink>
      <w:r>
        <w:rPr>
          <w:rFonts w:ascii="Times New Roman" w:hAnsi="Times New Roman" w:cs="Times New Roman"/>
          <w:sz w:val="28"/>
          <w:szCs w:val="28"/>
        </w:rPr>
        <w:t>.</w:t>
      </w:r>
    </w:p>
    <w:p w:rsidR="00F922BB" w:rsidRDefault="00485E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 платформу обратной связи.</w:t>
      </w:r>
    </w:p>
    <w:p w:rsidR="00F922BB" w:rsidRDefault="00485E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Платформа обратной связи (ПОС) – это возможность для граждан обратиться к властям онлайн и решить свой вопрос Каждый, у кого есть подтверждённая учётная запись на портале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Госуслуг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через форму на портале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Госуслуг</w:t>
      </w:r>
      <w:proofErr w:type="spellEnd"/>
      <w:r>
        <w:rPr>
          <w:rFonts w:ascii="Times New Roman" w:hAnsi="Times New Roman" w:cs="Times New Roman"/>
          <w:sz w:val="28"/>
          <w:szCs w:val="28"/>
        </w:rPr>
        <w:t>, через м</w:t>
      </w:r>
      <w:r>
        <w:rPr>
          <w:rFonts w:ascii="Times New Roman" w:hAnsi="Times New Roman" w:cs="Times New Roman"/>
          <w:sz w:val="28"/>
          <w:szCs w:val="28"/>
        </w:rPr>
        <w:t>обильное приложение «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Госуслуги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F922BB" w:rsidRDefault="00485EFD">
      <w:pPr>
        <w:tabs>
          <w:tab w:val="left" w:pos="15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письменной форме или в форме электронного документа в Комитет земельно-имущественных отношений и градостроительной деятельности АМР РТ по адресу: г. Альметьевск, пр-кт Габдуллы Тукая, д. 9А,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каб</w:t>
      </w:r>
      <w:proofErr w:type="spellEnd"/>
      <w:r>
        <w:rPr>
          <w:rFonts w:ascii="Times New Roman" w:hAnsi="Times New Roman" w:cs="Times New Roman"/>
          <w:sz w:val="28"/>
          <w:szCs w:val="28"/>
        </w:rPr>
        <w:t>. 10, с 8:00 до 12:00, 13</w:t>
      </w:r>
      <w:r>
        <w:rPr>
          <w:rFonts w:ascii="Times New Roman" w:hAnsi="Times New Roman" w:cs="Times New Roman"/>
          <w:sz w:val="28"/>
          <w:szCs w:val="28"/>
        </w:rPr>
        <w:t>.15 до 17:15 (в рабочие дни).</w:t>
      </w:r>
    </w:p>
    <w:p w:rsidR="00F922BB" w:rsidRDefault="00485EFD">
      <w:pPr>
        <w:tabs>
          <w:tab w:val="left" w:pos="15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посредством записи в книге (журнале) учета посетителей экспозиции проекта, подлежащего рассмотрению на общественных обсуждениях, по адресу: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г. Альметьевск, пр-кт Габдуллы Тукая, д. 9А,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каб</w:t>
      </w:r>
      <w:proofErr w:type="spellEnd"/>
      <w:r>
        <w:rPr>
          <w:rFonts w:ascii="Times New Roman" w:hAnsi="Times New Roman" w:cs="Times New Roman"/>
          <w:sz w:val="28"/>
          <w:szCs w:val="28"/>
        </w:rPr>
        <w:t>. 10.</w:t>
      </w:r>
      <w:r>
        <w:rPr>
          <w:rFonts w:ascii="Times New Roman" w:hAnsi="Times New Roman" w:cs="Times New Roman"/>
          <w:sz w:val="28"/>
          <w:szCs w:val="28"/>
        </w:rPr>
        <w:tab/>
      </w:r>
    </w:p>
    <w:sectPr w:rsidR="00F922BB">
      <w:pgSz w:w="11906" w:h="16838"/>
      <w:pgMar w:top="1134" w:right="1134" w:bottom="1134" w:left="1134" w:header="709" w:footer="3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22BB"/>
    <w:rsid w:val="00485EFD"/>
    <w:rsid w:val="00F92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6217E3-642E-4462-80F7-94FE79A407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character" w:styleId="a4">
    <w:name w:val="Hyperlink"/>
    <w:basedOn w:val="a0"/>
    <w:uiPriority w:val="99"/>
    <w:unhideWhenUsed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zio-public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301</Words>
  <Characters>1718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2</cp:revision>
  <dcterms:created xsi:type="dcterms:W3CDTF">2023-08-28T14:11:00Z</dcterms:created>
  <dcterms:modified xsi:type="dcterms:W3CDTF">2023-08-28T14:11:00Z</dcterms:modified>
</cp:coreProperties>
</file>